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B4" w:rsidRDefault="006E04B4">
      <w:pPr>
        <w:pStyle w:val="BodyText"/>
        <w:spacing w:before="270"/>
      </w:pPr>
    </w:p>
    <w:p w:rsidR="006E04B4" w:rsidRPr="00BE1B58" w:rsidRDefault="001077B4" w:rsidP="00BE1B58">
      <w:pPr>
        <w:pStyle w:val="ListParagraph"/>
        <w:numPr>
          <w:ilvl w:val="0"/>
          <w:numId w:val="1"/>
        </w:numPr>
        <w:tabs>
          <w:tab w:val="left" w:pos="819"/>
        </w:tabs>
        <w:spacing w:before="0"/>
        <w:ind w:left="819" w:hanging="359"/>
        <w:rPr>
          <w:b/>
          <w:sz w:val="24"/>
        </w:rPr>
      </w:pPr>
      <w:r w:rsidRPr="00BE1B58">
        <w:rPr>
          <w:b/>
          <w:sz w:val="24"/>
        </w:rPr>
        <w:t>Title</w:t>
      </w:r>
      <w:r w:rsidR="00BE1B58" w:rsidRPr="00BE1B58">
        <w:rPr>
          <w:b/>
          <w:sz w:val="24"/>
        </w:rPr>
        <w:t xml:space="preserve"> </w:t>
      </w:r>
      <w:r w:rsidRPr="00BE1B58">
        <w:rPr>
          <w:b/>
          <w:sz w:val="24"/>
        </w:rPr>
        <w:t>of</w:t>
      </w:r>
      <w:r w:rsidR="00BE1B58" w:rsidRPr="00BE1B58">
        <w:rPr>
          <w:b/>
          <w:sz w:val="24"/>
        </w:rPr>
        <w:t xml:space="preserve"> </w:t>
      </w:r>
      <w:r w:rsidRPr="00BE1B58">
        <w:rPr>
          <w:b/>
          <w:sz w:val="24"/>
        </w:rPr>
        <w:t>the</w:t>
      </w:r>
      <w:r w:rsidR="00BE1B58" w:rsidRPr="00BE1B58">
        <w:rPr>
          <w:b/>
          <w:sz w:val="24"/>
        </w:rPr>
        <w:t xml:space="preserve"> </w:t>
      </w:r>
      <w:r w:rsidRPr="00BE1B58">
        <w:rPr>
          <w:b/>
          <w:sz w:val="24"/>
        </w:rPr>
        <w:t>event:</w:t>
      </w:r>
      <w:r w:rsidR="00BE1B58" w:rsidRPr="00BE1B58">
        <w:rPr>
          <w:b/>
          <w:sz w:val="24"/>
        </w:rPr>
        <w:t xml:space="preserve"> </w:t>
      </w:r>
      <w:r w:rsidR="00BE1B58" w:rsidRPr="00BE1B58">
        <w:rPr>
          <w:sz w:val="24"/>
        </w:rPr>
        <w:t>Educational Tour</w:t>
      </w:r>
    </w:p>
    <w:p w:rsidR="006E04B4" w:rsidRDefault="001077B4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BE1B58">
        <w:rPr>
          <w:b/>
          <w:sz w:val="24"/>
        </w:rPr>
        <w:t>Venue:</w:t>
      </w:r>
      <w:r w:rsidR="00BE1B58" w:rsidRPr="00BE1B58">
        <w:rPr>
          <w:b/>
          <w:sz w:val="24"/>
        </w:rPr>
        <w:t xml:space="preserve"> </w:t>
      </w:r>
      <w:r w:rsidR="00BE1B58" w:rsidRPr="00BE1B58">
        <w:rPr>
          <w:sz w:val="24"/>
        </w:rPr>
        <w:t>AAU- Horticulture Research Station, Kahikuchi, Azara, Guwahati.</w:t>
      </w:r>
    </w:p>
    <w:p w:rsidR="006E04B4" w:rsidRDefault="001077B4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b/>
          <w:sz w:val="24"/>
        </w:rPr>
        <w:t>Date:</w:t>
      </w:r>
      <w:r w:rsidR="00BE1B58">
        <w:rPr>
          <w:b/>
          <w:sz w:val="24"/>
        </w:rPr>
        <w:t xml:space="preserve"> </w:t>
      </w:r>
      <w:r w:rsidR="00BE1B58">
        <w:rPr>
          <w:sz w:val="24"/>
        </w:rPr>
        <w:t>5</w:t>
      </w:r>
      <w:r>
        <w:rPr>
          <w:sz w:val="24"/>
          <w:vertAlign w:val="superscript"/>
        </w:rPr>
        <w:t>th</w:t>
      </w:r>
      <w:r w:rsidR="00BE1B58">
        <w:rPr>
          <w:sz w:val="24"/>
        </w:rPr>
        <w:t xml:space="preserve"> December</w:t>
      </w:r>
      <w:r>
        <w:rPr>
          <w:sz w:val="24"/>
        </w:rPr>
        <w:t>,</w:t>
      </w:r>
      <w:r w:rsidR="00BE1B58">
        <w:rPr>
          <w:sz w:val="24"/>
        </w:rPr>
        <w:t xml:space="preserve"> </w:t>
      </w:r>
      <w:r>
        <w:rPr>
          <w:spacing w:val="-4"/>
          <w:sz w:val="24"/>
        </w:rPr>
        <w:t>202</w:t>
      </w:r>
      <w:r w:rsidR="00BE1B58">
        <w:rPr>
          <w:spacing w:val="-4"/>
          <w:sz w:val="24"/>
        </w:rPr>
        <w:t>4</w:t>
      </w:r>
    </w:p>
    <w:p w:rsidR="006E04B4" w:rsidRPr="00BB5B83" w:rsidRDefault="001077B4" w:rsidP="00BB5B83">
      <w:pPr>
        <w:pStyle w:val="ListParagraph"/>
        <w:numPr>
          <w:ilvl w:val="0"/>
          <w:numId w:val="1"/>
        </w:numPr>
        <w:tabs>
          <w:tab w:val="left" w:pos="819"/>
        </w:tabs>
        <w:spacing w:before="0"/>
        <w:ind w:left="819" w:hanging="359"/>
        <w:rPr>
          <w:sz w:val="24"/>
        </w:rPr>
      </w:pPr>
      <w:r>
        <w:rPr>
          <w:b/>
          <w:sz w:val="24"/>
        </w:rPr>
        <w:t>Organized</w:t>
      </w:r>
      <w:r w:rsidR="00BE1B58">
        <w:rPr>
          <w:b/>
          <w:sz w:val="24"/>
        </w:rPr>
        <w:t xml:space="preserve"> </w:t>
      </w:r>
      <w:r>
        <w:rPr>
          <w:b/>
          <w:sz w:val="24"/>
        </w:rPr>
        <w:t>by:</w:t>
      </w:r>
      <w:r w:rsidR="00BE1B58">
        <w:rPr>
          <w:b/>
          <w:sz w:val="24"/>
        </w:rPr>
        <w:t xml:space="preserve"> </w:t>
      </w:r>
      <w:r w:rsidR="00BB5B83">
        <w:rPr>
          <w:sz w:val="24"/>
        </w:rPr>
        <w:t xml:space="preserve"> J</w:t>
      </w:r>
      <w:r w:rsidR="00BE1B58">
        <w:rPr>
          <w:sz w:val="24"/>
        </w:rPr>
        <w:t>ointly organized by Department of Statistics, Nalbari College</w:t>
      </w:r>
      <w:r w:rsidR="00C15B96">
        <w:rPr>
          <w:sz w:val="24"/>
        </w:rPr>
        <w:t>, Nalbari</w:t>
      </w:r>
      <w:r w:rsidR="00BE1B58">
        <w:rPr>
          <w:sz w:val="24"/>
        </w:rPr>
        <w:t xml:space="preserve"> &amp; </w:t>
      </w:r>
      <w:r w:rsidR="00C15B96">
        <w:rPr>
          <w:sz w:val="24"/>
        </w:rPr>
        <w:tab/>
      </w:r>
      <w:r w:rsidR="00C15B96">
        <w:rPr>
          <w:sz w:val="24"/>
        </w:rPr>
        <w:tab/>
        <w:t xml:space="preserve">                </w:t>
      </w:r>
      <w:r w:rsidR="00BE1B58">
        <w:rPr>
          <w:sz w:val="24"/>
        </w:rPr>
        <w:t xml:space="preserve">Department of </w:t>
      </w:r>
      <w:r w:rsidR="00C15B96">
        <w:rPr>
          <w:sz w:val="24"/>
        </w:rPr>
        <w:t xml:space="preserve"> </w:t>
      </w:r>
      <w:r w:rsidR="00BE1B58">
        <w:rPr>
          <w:sz w:val="24"/>
        </w:rPr>
        <w:t>Statistics</w:t>
      </w:r>
      <w:r w:rsidR="00BB5B83">
        <w:rPr>
          <w:sz w:val="24"/>
        </w:rPr>
        <w:t>, Pub-Kamrup College</w:t>
      </w:r>
      <w:r w:rsidR="00C15B96">
        <w:rPr>
          <w:sz w:val="24"/>
        </w:rPr>
        <w:t>, Kamrup</w:t>
      </w:r>
    </w:p>
    <w:p w:rsidR="00BB5B83" w:rsidRDefault="001077B4" w:rsidP="00BB5B83">
      <w:pPr>
        <w:pStyle w:val="ListParagraph"/>
        <w:numPr>
          <w:ilvl w:val="0"/>
          <w:numId w:val="1"/>
        </w:numPr>
        <w:tabs>
          <w:tab w:val="left" w:pos="819"/>
        </w:tabs>
        <w:spacing w:before="0"/>
        <w:ind w:left="819" w:hanging="359"/>
        <w:rPr>
          <w:sz w:val="24"/>
        </w:rPr>
      </w:pPr>
      <w:r>
        <w:rPr>
          <w:b/>
          <w:sz w:val="24"/>
        </w:rPr>
        <w:t>Faculty</w:t>
      </w:r>
      <w:r w:rsidR="00BB5B83">
        <w:rPr>
          <w:b/>
          <w:sz w:val="24"/>
        </w:rPr>
        <w:t xml:space="preserve"> </w:t>
      </w:r>
      <w:r>
        <w:rPr>
          <w:b/>
          <w:sz w:val="24"/>
        </w:rPr>
        <w:t>Coordinator:</w:t>
      </w:r>
      <w:r w:rsidR="00BB5B83">
        <w:rPr>
          <w:b/>
          <w:sz w:val="24"/>
        </w:rPr>
        <w:t xml:space="preserve"> </w:t>
      </w:r>
      <w:r>
        <w:rPr>
          <w:sz w:val="24"/>
        </w:rPr>
        <w:t>Dr.</w:t>
      </w:r>
      <w:r w:rsidR="00BB5B83">
        <w:rPr>
          <w:sz w:val="24"/>
        </w:rPr>
        <w:t xml:space="preserve"> </w:t>
      </w:r>
      <w:r>
        <w:rPr>
          <w:sz w:val="24"/>
        </w:rPr>
        <w:t>Bhupen</w:t>
      </w:r>
      <w:r w:rsidR="00BB5B83">
        <w:rPr>
          <w:sz w:val="24"/>
        </w:rPr>
        <w:t xml:space="preserve"> </w:t>
      </w:r>
      <w:r>
        <w:rPr>
          <w:sz w:val="24"/>
        </w:rPr>
        <w:t>Kr.</w:t>
      </w:r>
      <w:r w:rsidR="00BB5B83">
        <w:rPr>
          <w:sz w:val="24"/>
        </w:rPr>
        <w:t xml:space="preserve"> </w:t>
      </w:r>
      <w:r>
        <w:rPr>
          <w:spacing w:val="-4"/>
          <w:sz w:val="24"/>
        </w:rPr>
        <w:t>Nath</w:t>
      </w:r>
      <w:r w:rsidR="00BB5B83">
        <w:rPr>
          <w:spacing w:val="-4"/>
          <w:sz w:val="24"/>
        </w:rPr>
        <w:t xml:space="preserve">, from </w:t>
      </w:r>
      <w:r w:rsidR="00BB5B83">
        <w:rPr>
          <w:sz w:val="24"/>
        </w:rPr>
        <w:t xml:space="preserve">Department of Statistics, Nalbari College &amp; </w:t>
      </w:r>
    </w:p>
    <w:p w:rsidR="006E04B4" w:rsidRDefault="00BB5B83" w:rsidP="00BB5B83">
      <w:pPr>
        <w:pStyle w:val="ListParagraph"/>
        <w:tabs>
          <w:tab w:val="left" w:pos="819"/>
        </w:tabs>
        <w:spacing w:before="0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Dr. Nilima Dutta, from</w:t>
      </w:r>
      <w:r w:rsidRPr="00BB5B83">
        <w:rPr>
          <w:sz w:val="24"/>
        </w:rPr>
        <w:t xml:space="preserve"> </w:t>
      </w:r>
      <w:r>
        <w:rPr>
          <w:sz w:val="24"/>
        </w:rPr>
        <w:t>Department of Statistics, Pub-Kamrup College</w:t>
      </w:r>
    </w:p>
    <w:p w:rsidR="006E04B4" w:rsidRPr="00BB5B83" w:rsidRDefault="001077B4">
      <w:pPr>
        <w:pStyle w:val="Heading1"/>
        <w:numPr>
          <w:ilvl w:val="0"/>
          <w:numId w:val="1"/>
        </w:numPr>
        <w:tabs>
          <w:tab w:val="left" w:pos="819"/>
        </w:tabs>
        <w:spacing w:before="44"/>
        <w:ind w:left="819" w:hanging="359"/>
        <w:rPr>
          <w:b w:val="0"/>
        </w:rPr>
      </w:pPr>
      <w:r>
        <w:t>No</w:t>
      </w:r>
      <w:r w:rsidR="00BB5B83">
        <w:t xml:space="preserve"> </w:t>
      </w:r>
      <w:r>
        <w:t>of</w:t>
      </w:r>
      <w:r w:rsidR="00BB5B83">
        <w:t xml:space="preserve"> </w:t>
      </w:r>
      <w:r>
        <w:t>Participants</w:t>
      </w:r>
      <w:r w:rsidR="00BB5B83">
        <w:t xml:space="preserve"> </w:t>
      </w:r>
      <w:r>
        <w:t>in</w:t>
      </w:r>
      <w:r w:rsidR="00BB5B83">
        <w:t xml:space="preserve"> </w:t>
      </w:r>
      <w:r>
        <w:t>details</w:t>
      </w:r>
      <w:r w:rsidR="00BB5B83">
        <w:t xml:space="preserve"> </w:t>
      </w:r>
      <w:r>
        <w:t>(students):</w:t>
      </w:r>
      <w:r w:rsidR="00BB5B83">
        <w:rPr>
          <w:b w:val="0"/>
          <w:spacing w:val="-5"/>
        </w:rPr>
        <w:t xml:space="preserve"> 23(From </w:t>
      </w:r>
      <w:r w:rsidR="00BB5B83" w:rsidRPr="00BB5B83">
        <w:rPr>
          <w:b w:val="0"/>
        </w:rPr>
        <w:t>Nalbari College</w:t>
      </w:r>
      <w:r w:rsidR="00BB5B83">
        <w:rPr>
          <w:b w:val="0"/>
        </w:rPr>
        <w:t xml:space="preserve">) &amp; 15 (From </w:t>
      </w:r>
      <w:r w:rsidR="00BB5B83" w:rsidRPr="00BB5B83">
        <w:rPr>
          <w:b w:val="0"/>
        </w:rPr>
        <w:t>Pub-Kamrup</w:t>
      </w:r>
      <w:r w:rsidR="00BB5B83">
        <w:t xml:space="preserve"> </w:t>
      </w:r>
      <w:r w:rsidR="00BB5B83">
        <w:tab/>
      </w:r>
      <w:r w:rsidR="00BB5B83">
        <w:tab/>
      </w:r>
      <w:r w:rsidR="00BB5B83">
        <w:tab/>
      </w:r>
      <w:r w:rsidR="00BB5B83">
        <w:tab/>
      </w:r>
      <w:r w:rsidR="00BB5B83">
        <w:tab/>
      </w:r>
      <w:r w:rsidR="00BB5B83">
        <w:tab/>
        <w:t xml:space="preserve">         </w:t>
      </w:r>
      <w:r w:rsidR="00BB5B83" w:rsidRPr="00BB5B83">
        <w:rPr>
          <w:b w:val="0"/>
        </w:rPr>
        <w:t>College</w:t>
      </w:r>
      <w:r w:rsidR="00BB5B83">
        <w:rPr>
          <w:b w:val="0"/>
        </w:rPr>
        <w:t>)</w:t>
      </w:r>
    </w:p>
    <w:p w:rsidR="006E04B4" w:rsidRDefault="001077B4">
      <w:pPr>
        <w:pStyle w:val="ListParagraph"/>
        <w:numPr>
          <w:ilvl w:val="0"/>
          <w:numId w:val="1"/>
        </w:numPr>
        <w:tabs>
          <w:tab w:val="left" w:pos="819"/>
        </w:tabs>
        <w:spacing w:before="40"/>
        <w:ind w:left="819" w:hanging="359"/>
        <w:rPr>
          <w:sz w:val="24"/>
        </w:rPr>
      </w:pPr>
      <w:r>
        <w:rPr>
          <w:b/>
          <w:sz w:val="24"/>
        </w:rPr>
        <w:t>Nature</w:t>
      </w:r>
      <w:r w:rsidR="00BB5B83">
        <w:rPr>
          <w:b/>
          <w:sz w:val="24"/>
        </w:rPr>
        <w:t xml:space="preserve"> </w:t>
      </w:r>
      <w:r>
        <w:rPr>
          <w:b/>
          <w:sz w:val="24"/>
        </w:rPr>
        <w:t>of</w:t>
      </w:r>
      <w:r w:rsidR="00BB5B83">
        <w:rPr>
          <w:b/>
          <w:sz w:val="24"/>
        </w:rPr>
        <w:t xml:space="preserve"> </w:t>
      </w:r>
      <w:r>
        <w:rPr>
          <w:b/>
          <w:sz w:val="24"/>
        </w:rPr>
        <w:t>Participation:</w:t>
      </w:r>
      <w:r w:rsidR="00BB5B83">
        <w:rPr>
          <w:b/>
          <w:sz w:val="24"/>
        </w:rPr>
        <w:t xml:space="preserve"> </w:t>
      </w:r>
      <w:r w:rsidR="00BB5B83">
        <w:rPr>
          <w:sz w:val="24"/>
        </w:rPr>
        <w:t>Field Study by Teachers &amp; Students.</w:t>
      </w:r>
    </w:p>
    <w:p w:rsidR="006E04B4" w:rsidRDefault="001077B4">
      <w:pPr>
        <w:pStyle w:val="Heading1"/>
        <w:numPr>
          <w:ilvl w:val="0"/>
          <w:numId w:val="1"/>
        </w:numPr>
        <w:tabs>
          <w:tab w:val="left" w:pos="818"/>
        </w:tabs>
        <w:spacing w:before="42"/>
        <w:ind w:left="818" w:hanging="358"/>
        <w:rPr>
          <w:rFonts w:ascii="Calibri"/>
          <w:b w:val="0"/>
          <w:sz w:val="22"/>
        </w:rPr>
      </w:pPr>
      <w:r>
        <w:t>Activities</w:t>
      </w:r>
      <w:r w:rsidR="00BB5B83">
        <w:t xml:space="preserve"> </w:t>
      </w:r>
      <w:r>
        <w:t>Carried</w:t>
      </w:r>
      <w:r w:rsidR="00BB5B83">
        <w:t xml:space="preserve"> </w:t>
      </w:r>
      <w:r>
        <w:t>out/Detail</w:t>
      </w:r>
      <w:r w:rsidR="00BB5B83">
        <w:t xml:space="preserve"> </w:t>
      </w:r>
      <w:r>
        <w:t>Description</w:t>
      </w:r>
      <w:r w:rsidR="00BB5B83">
        <w:t xml:space="preserve"> </w:t>
      </w:r>
      <w:r>
        <w:t>of</w:t>
      </w:r>
      <w:r w:rsidR="00BB5B83">
        <w:t xml:space="preserve"> </w:t>
      </w:r>
      <w:r>
        <w:t xml:space="preserve">the </w:t>
      </w:r>
      <w:r>
        <w:rPr>
          <w:spacing w:val="-2"/>
        </w:rPr>
        <w:t>event:</w:t>
      </w:r>
    </w:p>
    <w:p w:rsidR="006E04B4" w:rsidRDefault="00C15B96">
      <w:pPr>
        <w:pStyle w:val="BodyText"/>
        <w:spacing w:before="33"/>
        <w:ind w:left="1540" w:right="1054"/>
        <w:jc w:val="both"/>
      </w:pPr>
      <w:r>
        <w:t xml:space="preserve">An Educational Tour </w:t>
      </w:r>
      <w:r w:rsidR="001077B4">
        <w:t>was</w:t>
      </w:r>
      <w:r>
        <w:t xml:space="preserve"> jointly </w:t>
      </w:r>
      <w:r w:rsidR="001077B4">
        <w:t xml:space="preserve">conducted at </w:t>
      </w:r>
      <w:r w:rsidRPr="00BE1B58">
        <w:t>AAU- Horticulture Research Station, Kahikuchi, Azara, Guwahati</w:t>
      </w:r>
      <w:r>
        <w:t xml:space="preserve"> by </w:t>
      </w:r>
      <w:r w:rsidR="001077B4">
        <w:t xml:space="preserve">Department </w:t>
      </w:r>
      <w:r w:rsidR="001077B4">
        <w:t>of Stati</w:t>
      </w:r>
      <w:r>
        <w:t xml:space="preserve">stics, Nalbari College, Nalbari &amp; Department of Statistics, Pub-Kamrup College, Kamrup. The field study was </w:t>
      </w:r>
      <w:r w:rsidR="001077B4">
        <w:t xml:space="preserve">conducted </w:t>
      </w:r>
      <w:r>
        <w:t>to gather information about basics of Design of Experiments. An experimental layout of RBD was shown to the students and teachers with the help of Brinjal cultivation.</w:t>
      </w:r>
    </w:p>
    <w:p w:rsidR="006E04B4" w:rsidRDefault="006E04B4">
      <w:pPr>
        <w:pStyle w:val="BodyText"/>
      </w:pPr>
    </w:p>
    <w:p w:rsidR="006E04B4" w:rsidRDefault="001077B4">
      <w:pPr>
        <w:pStyle w:val="ListParagraph"/>
        <w:numPr>
          <w:ilvl w:val="0"/>
          <w:numId w:val="1"/>
        </w:numPr>
        <w:tabs>
          <w:tab w:val="left" w:pos="819"/>
        </w:tabs>
        <w:spacing w:before="1"/>
        <w:ind w:left="819" w:hanging="359"/>
        <w:rPr>
          <w:sz w:val="24"/>
        </w:rPr>
      </w:pPr>
      <w:r>
        <w:rPr>
          <w:b/>
          <w:spacing w:val="-2"/>
          <w:sz w:val="24"/>
        </w:rPr>
        <w:t>Photographs:</w:t>
      </w:r>
      <w:r w:rsidR="00BE1B58" w:rsidRPr="00BE1B58">
        <w:rPr>
          <w:b/>
          <w:noProof/>
          <w:sz w:val="20"/>
        </w:rPr>
        <w:t xml:space="preserve"> </w:t>
      </w:r>
    </w:p>
    <w:p w:rsidR="006E04B4" w:rsidRDefault="00BE1B58">
      <w:pPr>
        <w:pStyle w:val="BodyText"/>
        <w:spacing w:before="18"/>
        <w:rPr>
          <w:b/>
          <w:sz w:val="20"/>
        </w:rPr>
      </w:pPr>
      <w:r>
        <w:rPr>
          <w:noProof/>
        </w:rPr>
        <w:drawing>
          <wp:inline distT="0" distB="0" distL="0" distR="0">
            <wp:extent cx="3113762" cy="2226365"/>
            <wp:effectExtent l="19050" t="0" r="0" b="0"/>
            <wp:docPr id="3" name="Picture 1" descr="C:\Users\hcl\Desktop\4ac1b3f4-49c9-4b03-a664-895f05a319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cl\Desktop\4ac1b3f4-49c9-4b03-a664-895f05a3196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843" cy="2230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0"/>
        </w:rPr>
        <w:drawing>
          <wp:inline distT="0" distB="0" distL="0" distR="0">
            <wp:extent cx="3233034" cy="2226366"/>
            <wp:effectExtent l="19050" t="0" r="5466" b="0"/>
            <wp:docPr id="10" name="Picture 2" descr="C:\Users\hcl\Desktop\04c58f07-a066-417c-8ac8-d358e2181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cl\Desktop\04c58f07-a066-417c-8ac8-d358e21815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75" cy="2255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4B4" w:rsidRDefault="006E04B4">
      <w:pPr>
        <w:pStyle w:val="BodyText"/>
        <w:spacing w:before="11"/>
        <w:rPr>
          <w:b/>
          <w:sz w:val="18"/>
        </w:rPr>
      </w:pPr>
    </w:p>
    <w:p w:rsidR="006E04B4" w:rsidRDefault="006E04B4">
      <w:pPr>
        <w:rPr>
          <w:sz w:val="18"/>
        </w:rPr>
      </w:pPr>
    </w:p>
    <w:p w:rsidR="00BE1B58" w:rsidRDefault="00BE1B58">
      <w:pPr>
        <w:rPr>
          <w:sz w:val="18"/>
        </w:rPr>
        <w:sectPr w:rsidR="00BE1B58">
          <w:headerReference w:type="default" r:id="rId9"/>
          <w:type w:val="continuous"/>
          <w:pgSz w:w="12240" w:h="15840"/>
          <w:pgMar w:top="1940" w:right="380" w:bottom="280" w:left="1340" w:header="420" w:footer="0" w:gutter="0"/>
          <w:pgNumType w:start="1"/>
          <w:cols w:space="720"/>
        </w:sectPr>
      </w:pPr>
      <w:r>
        <w:rPr>
          <w:noProof/>
          <w:sz w:val="18"/>
        </w:rPr>
        <w:drawing>
          <wp:inline distT="0" distB="0" distL="0" distR="0">
            <wp:extent cx="3113763" cy="2105083"/>
            <wp:effectExtent l="19050" t="0" r="0" b="0"/>
            <wp:docPr id="11" name="Picture 3" descr="C:\Users\hcl\Desktop\3af990c9-3e93-4068-8d83-7b1542115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cl\Desktop\3af990c9-3e93-4068-8d83-7b154211508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784" cy="2112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18"/>
        </w:rPr>
        <w:drawing>
          <wp:inline distT="0" distB="0" distL="0" distR="0">
            <wp:extent cx="3235905" cy="2099144"/>
            <wp:effectExtent l="19050" t="0" r="2595" b="0"/>
            <wp:docPr id="12" name="Picture 4" descr="C:\Users\hcl\Desktop\220f1102-d58a-4c62-97ee-eb28ced6bb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cl\Desktop\220f1102-d58a-4c62-97ee-eb28ced6bb0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912" cy="2121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4B4" w:rsidRDefault="001077B4">
      <w:pPr>
        <w:pStyle w:val="ListParagraph"/>
        <w:numPr>
          <w:ilvl w:val="0"/>
          <w:numId w:val="1"/>
        </w:numPr>
        <w:tabs>
          <w:tab w:val="left" w:pos="819"/>
        </w:tabs>
        <w:spacing w:before="270"/>
        <w:ind w:left="819" w:hanging="359"/>
        <w:rPr>
          <w:sz w:val="24"/>
        </w:rPr>
      </w:pPr>
      <w:r>
        <w:rPr>
          <w:b/>
          <w:sz w:val="24"/>
        </w:rPr>
        <w:lastRenderedPageBreak/>
        <w:t>List</w:t>
      </w:r>
      <w:r w:rsidR="000927C8">
        <w:rPr>
          <w:b/>
          <w:sz w:val="24"/>
        </w:rPr>
        <w:t xml:space="preserve"> </w:t>
      </w:r>
      <w:r>
        <w:rPr>
          <w:b/>
          <w:sz w:val="24"/>
        </w:rPr>
        <w:t>of</w:t>
      </w:r>
      <w:r w:rsidR="000927C8">
        <w:rPr>
          <w:b/>
          <w:sz w:val="24"/>
        </w:rPr>
        <w:t xml:space="preserve"> </w:t>
      </w:r>
      <w:r>
        <w:rPr>
          <w:b/>
          <w:spacing w:val="-2"/>
          <w:sz w:val="24"/>
        </w:rPr>
        <w:t>Students</w:t>
      </w:r>
      <w:r w:rsidR="000927C8">
        <w:rPr>
          <w:b/>
          <w:spacing w:val="-2"/>
          <w:sz w:val="24"/>
        </w:rPr>
        <w:t xml:space="preserve"> (From Nalbari College)</w:t>
      </w:r>
      <w:r>
        <w:rPr>
          <w:b/>
          <w:spacing w:val="-2"/>
          <w:sz w:val="24"/>
        </w:rPr>
        <w:t>:</w:t>
      </w:r>
    </w:p>
    <w:p w:rsidR="006E04B4" w:rsidRDefault="006E04B4">
      <w:pPr>
        <w:pStyle w:val="BodyText"/>
        <w:rPr>
          <w:b/>
          <w:sz w:val="20"/>
        </w:rPr>
      </w:pPr>
    </w:p>
    <w:p w:rsidR="006E04B4" w:rsidRDefault="006E04B4">
      <w:pPr>
        <w:pStyle w:val="BodyText"/>
        <w:spacing w:before="62"/>
        <w:rPr>
          <w:b/>
          <w:sz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070"/>
        <w:gridCol w:w="1170"/>
        <w:gridCol w:w="3242"/>
        <w:gridCol w:w="1414"/>
      </w:tblGrid>
      <w:tr w:rsidR="000927C8" w:rsidTr="000927C8">
        <w:trPr>
          <w:trHeight w:val="318"/>
          <w:jc w:val="center"/>
        </w:trPr>
        <w:tc>
          <w:tcPr>
            <w:tcW w:w="1070" w:type="dxa"/>
          </w:tcPr>
          <w:p w:rsidR="000927C8" w:rsidRPr="00F670F8" w:rsidRDefault="000927C8" w:rsidP="00627F24">
            <w:pPr>
              <w:jc w:val="center"/>
              <w:rPr>
                <w:b/>
                <w:sz w:val="24"/>
                <w:szCs w:val="24"/>
              </w:rPr>
            </w:pPr>
            <w:r w:rsidRPr="00F670F8">
              <w:rPr>
                <w:b/>
                <w:sz w:val="24"/>
                <w:szCs w:val="24"/>
              </w:rPr>
              <w:t>Serial Number</w:t>
            </w:r>
          </w:p>
        </w:tc>
        <w:tc>
          <w:tcPr>
            <w:tcW w:w="1170" w:type="dxa"/>
          </w:tcPr>
          <w:p w:rsidR="000927C8" w:rsidRPr="00F670F8" w:rsidRDefault="000927C8" w:rsidP="00627F24">
            <w:pPr>
              <w:jc w:val="center"/>
              <w:rPr>
                <w:b/>
                <w:sz w:val="24"/>
                <w:szCs w:val="24"/>
              </w:rPr>
            </w:pPr>
            <w:r w:rsidRPr="00F670F8">
              <w:rPr>
                <w:b/>
                <w:sz w:val="24"/>
                <w:szCs w:val="24"/>
              </w:rPr>
              <w:t>Roll Number</w:t>
            </w:r>
          </w:p>
        </w:tc>
        <w:tc>
          <w:tcPr>
            <w:tcW w:w="3242" w:type="dxa"/>
          </w:tcPr>
          <w:p w:rsidR="000927C8" w:rsidRPr="00F670F8" w:rsidRDefault="000927C8" w:rsidP="00627F24">
            <w:pPr>
              <w:jc w:val="center"/>
              <w:rPr>
                <w:b/>
                <w:sz w:val="24"/>
                <w:szCs w:val="24"/>
              </w:rPr>
            </w:pPr>
            <w:r w:rsidRPr="00F670F8">
              <w:rPr>
                <w:b/>
                <w:sz w:val="24"/>
                <w:szCs w:val="24"/>
              </w:rPr>
              <w:t>Name of the Student</w:t>
            </w:r>
          </w:p>
        </w:tc>
        <w:tc>
          <w:tcPr>
            <w:tcW w:w="1414" w:type="dxa"/>
          </w:tcPr>
          <w:p w:rsidR="000927C8" w:rsidRPr="00F670F8" w:rsidRDefault="000927C8" w:rsidP="00627F24">
            <w:pPr>
              <w:jc w:val="center"/>
              <w:rPr>
                <w:b/>
                <w:sz w:val="24"/>
                <w:szCs w:val="24"/>
              </w:rPr>
            </w:pPr>
            <w:r w:rsidRPr="00F670F8">
              <w:rPr>
                <w:b/>
                <w:sz w:val="24"/>
                <w:szCs w:val="24"/>
              </w:rPr>
              <w:t>Semester</w:t>
            </w:r>
          </w:p>
        </w:tc>
      </w:tr>
      <w:tr w:rsidR="000927C8" w:rsidTr="000927C8">
        <w:trPr>
          <w:trHeight w:val="318"/>
          <w:jc w:val="center"/>
        </w:trPr>
        <w:tc>
          <w:tcPr>
            <w:tcW w:w="10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</w:t>
            </w:r>
          </w:p>
        </w:tc>
        <w:tc>
          <w:tcPr>
            <w:tcW w:w="3242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Mrinal dutta</w:t>
            </w:r>
          </w:p>
        </w:tc>
        <w:tc>
          <w:tcPr>
            <w:tcW w:w="1414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1BD1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Semester</w:t>
            </w:r>
          </w:p>
        </w:tc>
      </w:tr>
      <w:tr w:rsidR="000927C8" w:rsidTr="000927C8">
        <w:trPr>
          <w:trHeight w:val="318"/>
          <w:jc w:val="center"/>
        </w:trPr>
        <w:tc>
          <w:tcPr>
            <w:tcW w:w="10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</w:t>
            </w:r>
          </w:p>
        </w:tc>
        <w:tc>
          <w:tcPr>
            <w:tcW w:w="3242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Jyotishman Kalita</w:t>
            </w:r>
          </w:p>
        </w:tc>
        <w:tc>
          <w:tcPr>
            <w:tcW w:w="1414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1BD1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Semester</w:t>
            </w:r>
          </w:p>
        </w:tc>
      </w:tr>
      <w:tr w:rsidR="000927C8" w:rsidTr="000927C8">
        <w:trPr>
          <w:trHeight w:val="318"/>
          <w:jc w:val="center"/>
        </w:trPr>
        <w:tc>
          <w:tcPr>
            <w:tcW w:w="10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</w:t>
            </w:r>
          </w:p>
        </w:tc>
        <w:tc>
          <w:tcPr>
            <w:tcW w:w="3242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Bhargab Kalita</w:t>
            </w:r>
          </w:p>
        </w:tc>
        <w:tc>
          <w:tcPr>
            <w:tcW w:w="1414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1BD1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Semester</w:t>
            </w:r>
          </w:p>
        </w:tc>
      </w:tr>
      <w:tr w:rsidR="000927C8" w:rsidTr="000927C8">
        <w:trPr>
          <w:trHeight w:val="318"/>
          <w:jc w:val="center"/>
        </w:trPr>
        <w:tc>
          <w:tcPr>
            <w:tcW w:w="10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</w:t>
            </w:r>
          </w:p>
        </w:tc>
        <w:tc>
          <w:tcPr>
            <w:tcW w:w="3242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Bhargab Jyoti Deka</w:t>
            </w:r>
          </w:p>
        </w:tc>
        <w:tc>
          <w:tcPr>
            <w:tcW w:w="1414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1BD1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Semester</w:t>
            </w:r>
          </w:p>
        </w:tc>
      </w:tr>
      <w:tr w:rsidR="000927C8" w:rsidTr="000927C8">
        <w:trPr>
          <w:trHeight w:val="318"/>
          <w:jc w:val="center"/>
        </w:trPr>
        <w:tc>
          <w:tcPr>
            <w:tcW w:w="10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966</w:t>
            </w:r>
          </w:p>
        </w:tc>
        <w:tc>
          <w:tcPr>
            <w:tcW w:w="3242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Papori Deka</w:t>
            </w:r>
          </w:p>
        </w:tc>
        <w:tc>
          <w:tcPr>
            <w:tcW w:w="1414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1BD1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Semester</w:t>
            </w:r>
          </w:p>
        </w:tc>
      </w:tr>
      <w:tr w:rsidR="000927C8" w:rsidTr="000927C8">
        <w:trPr>
          <w:trHeight w:val="318"/>
          <w:jc w:val="center"/>
        </w:trPr>
        <w:tc>
          <w:tcPr>
            <w:tcW w:w="10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</w:t>
            </w:r>
          </w:p>
        </w:tc>
        <w:tc>
          <w:tcPr>
            <w:tcW w:w="3242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Pinki Talukdar</w:t>
            </w:r>
          </w:p>
        </w:tc>
        <w:tc>
          <w:tcPr>
            <w:tcW w:w="1414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1BD1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Semester</w:t>
            </w:r>
          </w:p>
        </w:tc>
      </w:tr>
      <w:tr w:rsidR="000927C8" w:rsidTr="000927C8">
        <w:trPr>
          <w:trHeight w:val="336"/>
          <w:jc w:val="center"/>
        </w:trPr>
        <w:tc>
          <w:tcPr>
            <w:tcW w:w="10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</w:t>
            </w:r>
          </w:p>
        </w:tc>
        <w:tc>
          <w:tcPr>
            <w:tcW w:w="3242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Upasana Deka</w:t>
            </w:r>
          </w:p>
        </w:tc>
        <w:tc>
          <w:tcPr>
            <w:tcW w:w="1414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1BD1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Semester</w:t>
            </w:r>
          </w:p>
        </w:tc>
      </w:tr>
      <w:tr w:rsidR="000927C8" w:rsidTr="000927C8">
        <w:trPr>
          <w:trHeight w:val="336"/>
          <w:jc w:val="center"/>
        </w:trPr>
        <w:tc>
          <w:tcPr>
            <w:tcW w:w="10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994</w:t>
            </w:r>
          </w:p>
        </w:tc>
        <w:tc>
          <w:tcPr>
            <w:tcW w:w="3242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Rekibuddin Ahmed</w:t>
            </w:r>
          </w:p>
        </w:tc>
        <w:tc>
          <w:tcPr>
            <w:tcW w:w="1414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1BD1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Semester</w:t>
            </w:r>
          </w:p>
        </w:tc>
      </w:tr>
      <w:tr w:rsidR="000927C8" w:rsidTr="000927C8">
        <w:trPr>
          <w:trHeight w:val="336"/>
          <w:jc w:val="center"/>
        </w:trPr>
        <w:tc>
          <w:tcPr>
            <w:tcW w:w="10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1067</w:t>
            </w:r>
          </w:p>
        </w:tc>
        <w:tc>
          <w:tcPr>
            <w:tcW w:w="3242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Bipasha Thakuria</w:t>
            </w:r>
          </w:p>
        </w:tc>
        <w:tc>
          <w:tcPr>
            <w:tcW w:w="1414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1BD1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Semester</w:t>
            </w:r>
          </w:p>
        </w:tc>
      </w:tr>
      <w:tr w:rsidR="000927C8" w:rsidTr="000927C8">
        <w:trPr>
          <w:trHeight w:val="336"/>
          <w:jc w:val="center"/>
        </w:trPr>
        <w:tc>
          <w:tcPr>
            <w:tcW w:w="10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</w:t>
            </w:r>
          </w:p>
        </w:tc>
        <w:tc>
          <w:tcPr>
            <w:tcW w:w="3242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Nishita Talukdar</w:t>
            </w:r>
          </w:p>
        </w:tc>
        <w:tc>
          <w:tcPr>
            <w:tcW w:w="1414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1BD1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Semester</w:t>
            </w:r>
          </w:p>
        </w:tc>
      </w:tr>
      <w:tr w:rsidR="000927C8" w:rsidTr="000927C8">
        <w:trPr>
          <w:trHeight w:val="336"/>
          <w:jc w:val="center"/>
        </w:trPr>
        <w:tc>
          <w:tcPr>
            <w:tcW w:w="10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1108</w:t>
            </w:r>
          </w:p>
        </w:tc>
        <w:tc>
          <w:tcPr>
            <w:tcW w:w="3242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Nayan Moni Goswami</w:t>
            </w:r>
          </w:p>
        </w:tc>
        <w:tc>
          <w:tcPr>
            <w:tcW w:w="1414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1BD1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Semester</w:t>
            </w:r>
          </w:p>
        </w:tc>
      </w:tr>
      <w:tr w:rsidR="000927C8" w:rsidTr="000927C8">
        <w:trPr>
          <w:trHeight w:val="336"/>
          <w:jc w:val="center"/>
        </w:trPr>
        <w:tc>
          <w:tcPr>
            <w:tcW w:w="10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1153</w:t>
            </w:r>
          </w:p>
        </w:tc>
        <w:tc>
          <w:tcPr>
            <w:tcW w:w="3242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Mrinmoy Sarma</w:t>
            </w:r>
          </w:p>
        </w:tc>
        <w:tc>
          <w:tcPr>
            <w:tcW w:w="1414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1BD1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Semester</w:t>
            </w:r>
          </w:p>
        </w:tc>
      </w:tr>
      <w:tr w:rsidR="000927C8" w:rsidTr="000927C8">
        <w:trPr>
          <w:trHeight w:val="336"/>
          <w:jc w:val="center"/>
        </w:trPr>
        <w:tc>
          <w:tcPr>
            <w:tcW w:w="10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</w:t>
            </w:r>
          </w:p>
        </w:tc>
        <w:tc>
          <w:tcPr>
            <w:tcW w:w="3242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Ajmul Haque</w:t>
            </w:r>
          </w:p>
        </w:tc>
        <w:tc>
          <w:tcPr>
            <w:tcW w:w="1414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670F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</w:tc>
      </w:tr>
      <w:tr w:rsidR="000927C8" w:rsidTr="000927C8">
        <w:trPr>
          <w:trHeight w:val="336"/>
          <w:jc w:val="center"/>
        </w:trPr>
        <w:tc>
          <w:tcPr>
            <w:tcW w:w="10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</w:t>
            </w:r>
          </w:p>
        </w:tc>
        <w:tc>
          <w:tcPr>
            <w:tcW w:w="3242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Lipu Sarma</w:t>
            </w:r>
          </w:p>
        </w:tc>
        <w:tc>
          <w:tcPr>
            <w:tcW w:w="1414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670F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</w:tc>
      </w:tr>
      <w:tr w:rsidR="000927C8" w:rsidTr="000927C8">
        <w:trPr>
          <w:trHeight w:val="336"/>
          <w:jc w:val="center"/>
        </w:trPr>
        <w:tc>
          <w:tcPr>
            <w:tcW w:w="10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</w:t>
            </w:r>
          </w:p>
        </w:tc>
        <w:tc>
          <w:tcPr>
            <w:tcW w:w="3242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Raktim Lahkar</w:t>
            </w:r>
          </w:p>
        </w:tc>
        <w:tc>
          <w:tcPr>
            <w:tcW w:w="1414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670F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</w:tc>
      </w:tr>
      <w:tr w:rsidR="000927C8" w:rsidTr="000927C8">
        <w:trPr>
          <w:trHeight w:val="336"/>
          <w:jc w:val="center"/>
        </w:trPr>
        <w:tc>
          <w:tcPr>
            <w:tcW w:w="10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938</w:t>
            </w:r>
          </w:p>
        </w:tc>
        <w:tc>
          <w:tcPr>
            <w:tcW w:w="3242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Chitrakhya Nil Badyarishi</w:t>
            </w:r>
          </w:p>
        </w:tc>
        <w:tc>
          <w:tcPr>
            <w:tcW w:w="1414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670F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</w:tc>
      </w:tr>
      <w:tr w:rsidR="000927C8" w:rsidTr="000927C8">
        <w:trPr>
          <w:trHeight w:val="336"/>
          <w:jc w:val="center"/>
        </w:trPr>
        <w:tc>
          <w:tcPr>
            <w:tcW w:w="10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</w:t>
            </w:r>
          </w:p>
        </w:tc>
        <w:tc>
          <w:tcPr>
            <w:tcW w:w="3242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Bidisha Bhatta</w:t>
            </w:r>
          </w:p>
        </w:tc>
        <w:tc>
          <w:tcPr>
            <w:tcW w:w="1414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670F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</w:tc>
      </w:tr>
      <w:tr w:rsidR="000927C8" w:rsidTr="000927C8">
        <w:trPr>
          <w:trHeight w:val="336"/>
          <w:jc w:val="center"/>
        </w:trPr>
        <w:tc>
          <w:tcPr>
            <w:tcW w:w="10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</w:t>
            </w:r>
          </w:p>
        </w:tc>
        <w:tc>
          <w:tcPr>
            <w:tcW w:w="3242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Bithika Bhatta</w:t>
            </w:r>
          </w:p>
        </w:tc>
        <w:tc>
          <w:tcPr>
            <w:tcW w:w="1414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670F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</w:tc>
      </w:tr>
      <w:tr w:rsidR="000927C8" w:rsidTr="000927C8">
        <w:trPr>
          <w:trHeight w:val="336"/>
          <w:jc w:val="center"/>
        </w:trPr>
        <w:tc>
          <w:tcPr>
            <w:tcW w:w="10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1042</w:t>
            </w:r>
          </w:p>
        </w:tc>
        <w:tc>
          <w:tcPr>
            <w:tcW w:w="3242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Rituraaj Sarma</w:t>
            </w:r>
          </w:p>
        </w:tc>
        <w:tc>
          <w:tcPr>
            <w:tcW w:w="1414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670F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</w:tc>
      </w:tr>
      <w:tr w:rsidR="000927C8" w:rsidTr="000927C8">
        <w:trPr>
          <w:trHeight w:val="336"/>
          <w:jc w:val="center"/>
        </w:trPr>
        <w:tc>
          <w:tcPr>
            <w:tcW w:w="10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</w:t>
            </w:r>
          </w:p>
        </w:tc>
        <w:tc>
          <w:tcPr>
            <w:tcW w:w="3242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Hemanga Kalita</w:t>
            </w:r>
          </w:p>
        </w:tc>
        <w:tc>
          <w:tcPr>
            <w:tcW w:w="1414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670F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</w:tc>
      </w:tr>
      <w:tr w:rsidR="000927C8" w:rsidTr="000927C8">
        <w:trPr>
          <w:trHeight w:val="336"/>
          <w:jc w:val="center"/>
        </w:trPr>
        <w:tc>
          <w:tcPr>
            <w:tcW w:w="10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1111</w:t>
            </w:r>
          </w:p>
        </w:tc>
        <w:tc>
          <w:tcPr>
            <w:tcW w:w="3242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Dhritishman Kashyap</w:t>
            </w:r>
          </w:p>
        </w:tc>
        <w:tc>
          <w:tcPr>
            <w:tcW w:w="1414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670F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</w:tc>
      </w:tr>
      <w:tr w:rsidR="000927C8" w:rsidTr="000927C8">
        <w:trPr>
          <w:trHeight w:val="336"/>
          <w:jc w:val="center"/>
        </w:trPr>
        <w:tc>
          <w:tcPr>
            <w:tcW w:w="10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1166</w:t>
            </w:r>
          </w:p>
        </w:tc>
        <w:tc>
          <w:tcPr>
            <w:tcW w:w="3242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Aleksun Hussain</w:t>
            </w:r>
          </w:p>
        </w:tc>
        <w:tc>
          <w:tcPr>
            <w:tcW w:w="1414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670F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</w:tc>
      </w:tr>
      <w:tr w:rsidR="000927C8" w:rsidTr="000927C8">
        <w:trPr>
          <w:trHeight w:val="336"/>
          <w:jc w:val="center"/>
        </w:trPr>
        <w:tc>
          <w:tcPr>
            <w:tcW w:w="10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70" w:type="dxa"/>
          </w:tcPr>
          <w:p w:rsidR="000927C8" w:rsidRDefault="000927C8" w:rsidP="0062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1191</w:t>
            </w:r>
          </w:p>
        </w:tc>
        <w:tc>
          <w:tcPr>
            <w:tcW w:w="3242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Farhin Naz</w:t>
            </w:r>
          </w:p>
        </w:tc>
        <w:tc>
          <w:tcPr>
            <w:tcW w:w="1414" w:type="dxa"/>
          </w:tcPr>
          <w:p w:rsidR="000927C8" w:rsidRDefault="000927C8" w:rsidP="0062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670F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</w:tc>
      </w:tr>
    </w:tbl>
    <w:p w:rsidR="001077B4" w:rsidRDefault="001077B4"/>
    <w:sectPr w:rsidR="001077B4" w:rsidSect="006E04B4">
      <w:pgSz w:w="12240" w:h="15840"/>
      <w:pgMar w:top="1940" w:right="380" w:bottom="280" w:left="1340" w:header="4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7B4" w:rsidRDefault="001077B4" w:rsidP="006E04B4">
      <w:r>
        <w:separator/>
      </w:r>
    </w:p>
  </w:endnote>
  <w:endnote w:type="continuationSeparator" w:id="1">
    <w:p w:rsidR="001077B4" w:rsidRDefault="001077B4" w:rsidP="006E0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7B4" w:rsidRDefault="001077B4" w:rsidP="006E04B4">
      <w:r>
        <w:separator/>
      </w:r>
    </w:p>
  </w:footnote>
  <w:footnote w:type="continuationSeparator" w:id="1">
    <w:p w:rsidR="001077B4" w:rsidRDefault="001077B4" w:rsidP="006E04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4B4" w:rsidRDefault="001077B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3904" behindDoc="1" locked="0" layoutInCell="1" allowOverlap="1">
          <wp:simplePos x="0" y="0"/>
          <wp:positionH relativeFrom="page">
            <wp:posOffset>6525894</wp:posOffset>
          </wp:positionH>
          <wp:positionV relativeFrom="page">
            <wp:posOffset>266700</wp:posOffset>
          </wp:positionV>
          <wp:extent cx="554849" cy="5245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849" cy="524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4416" behindDoc="1" locked="0" layoutInCell="1" allowOverlap="1">
          <wp:simplePos x="0" y="0"/>
          <wp:positionH relativeFrom="page">
            <wp:posOffset>725169</wp:posOffset>
          </wp:positionH>
          <wp:positionV relativeFrom="page">
            <wp:posOffset>324484</wp:posOffset>
          </wp:positionV>
          <wp:extent cx="554849" cy="52450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849" cy="524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04B4" w:rsidRPr="006E04B4">
      <w:pict>
        <v:shape id="docshape1" o:spid="_x0000_s1026" style="position:absolute;margin-left:70.6pt;margin-top:92.65pt;width:470.95pt;height:4.45pt;z-index:-15831552;mso-position-horizontal-relative:page;mso-position-vertical-relative:page" coordorigin="1412,1853" coordsize="9419,89" o:spt="100" adj="0,,0" path="m10831,1882r-9419,l1412,1942r9419,l10831,1882xm10831,1853r-9419,l1412,1868r9419,l10831,1853xe" fillcolor="#612322" stroked="f">
          <v:stroke joinstyle="round"/>
          <v:formulas/>
          <v:path arrowok="t" o:connecttype="segments"/>
          <w10:wrap anchorx="page" anchory="page"/>
        </v:shape>
      </w:pict>
    </w:r>
    <w:r w:rsidR="006E04B4" w:rsidRPr="006E04B4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238.55pt;margin-top:34.4pt;width:134.95pt;height:44.3pt;z-index:-15831040;mso-position-horizontal-relative:page;mso-position-vertical-relative:page" filled="f" stroked="f">
          <v:textbox inset="0,0,0,0">
            <w:txbxContent>
              <w:p w:rsidR="006E04B4" w:rsidRDefault="001077B4">
                <w:pPr>
                  <w:spacing w:before="20"/>
                  <w:ind w:left="20" w:right="18"/>
                  <w:jc w:val="center"/>
                  <w:rPr>
                    <w:rFonts w:ascii="Cambria"/>
                    <w:b/>
                    <w:sz w:val="24"/>
                  </w:rPr>
                </w:pPr>
                <w:r>
                  <w:rPr>
                    <w:rFonts w:ascii="Cambria"/>
                    <w:b/>
                    <w:sz w:val="24"/>
                  </w:rPr>
                  <w:t>Department</w:t>
                </w:r>
                <w:r w:rsidR="000927C8">
                  <w:rPr>
                    <w:rFonts w:ascii="Cambria"/>
                    <w:b/>
                    <w:sz w:val="24"/>
                  </w:rPr>
                  <w:t xml:space="preserve"> </w:t>
                </w:r>
                <w:r>
                  <w:rPr>
                    <w:rFonts w:ascii="Cambria"/>
                    <w:b/>
                    <w:sz w:val="24"/>
                  </w:rPr>
                  <w:t>of</w:t>
                </w:r>
                <w:r w:rsidR="000927C8">
                  <w:rPr>
                    <w:rFonts w:ascii="Cambria"/>
                    <w:b/>
                    <w:sz w:val="24"/>
                  </w:rPr>
                  <w:t xml:space="preserve"> </w:t>
                </w:r>
                <w:r>
                  <w:rPr>
                    <w:rFonts w:ascii="Cambria"/>
                    <w:b/>
                    <w:sz w:val="24"/>
                  </w:rPr>
                  <w:t>Statistics Nalbari College, Nalbari Assam, Pin-781335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53659"/>
    <w:multiLevelType w:val="hybridMultilevel"/>
    <w:tmpl w:val="D96EEAA2"/>
    <w:lvl w:ilvl="0" w:tplc="D5A23C20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0524E80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2" w:tplc="FB2E964C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6968498E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4" w:tplc="46965180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FF0AC29C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77C06F1C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0838B198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8" w:tplc="951003DA">
      <w:numFmt w:val="bullet"/>
      <w:lvlText w:val="•"/>
      <w:lvlJc w:val="left"/>
      <w:pPr>
        <w:ind w:left="85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E04B4"/>
    <w:rsid w:val="000927C8"/>
    <w:rsid w:val="001077B4"/>
    <w:rsid w:val="006E04B4"/>
    <w:rsid w:val="00BB5B83"/>
    <w:rsid w:val="00BE1B58"/>
    <w:rsid w:val="00C15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04B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E04B4"/>
    <w:pPr>
      <w:spacing w:before="1"/>
      <w:ind w:left="819" w:hanging="3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E04B4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E04B4"/>
    <w:pPr>
      <w:spacing w:before="41"/>
      <w:ind w:left="819" w:hanging="359"/>
    </w:pPr>
  </w:style>
  <w:style w:type="paragraph" w:customStyle="1" w:styleId="TableParagraph">
    <w:name w:val="Table Paragraph"/>
    <w:basedOn w:val="Normal"/>
    <w:uiPriority w:val="1"/>
    <w:qFormat/>
    <w:rsid w:val="006E04B4"/>
    <w:pPr>
      <w:spacing w:line="232" w:lineRule="exact"/>
      <w:ind w:left="8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B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B5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927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27C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927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27C8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0927C8"/>
    <w:pPr>
      <w:widowControl/>
      <w:autoSpaceDE/>
      <w:autoSpaceDN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hcl</cp:lastModifiedBy>
  <cp:revision>2</cp:revision>
  <dcterms:created xsi:type="dcterms:W3CDTF">2024-12-10T05:47:00Z</dcterms:created>
  <dcterms:modified xsi:type="dcterms:W3CDTF">2024-12-10T06:27:00Z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2024-12-10T00:00:00Z</vt:filetime>
  </property>
  <property fmtid="{D5CDD505-2E9C-101B-9397-08002B2CF9AE}" pid="5" name="Producer">
    <vt:lpwstr>Microsoft® Word for Microsoft 365</vt:lpwstr>
  </property>
</Properties>
</file>